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1BB" w:rsidRPr="0088174A" w:rsidP="00D511BB">
      <w:pPr>
        <w:ind w:firstLine="567"/>
        <w:jc w:val="right"/>
        <w:rPr>
          <w:sz w:val="24"/>
          <w:szCs w:val="24"/>
        </w:rPr>
      </w:pPr>
      <w:r w:rsidRPr="0088174A">
        <w:rPr>
          <w:sz w:val="24"/>
          <w:szCs w:val="24"/>
        </w:rPr>
        <w:t>Дело № 5-96-2106/2024</w:t>
      </w:r>
    </w:p>
    <w:p w:rsidR="00153121" w:rsidRPr="0088174A" w:rsidP="00153121">
      <w:pPr>
        <w:ind w:firstLine="567"/>
        <w:jc w:val="right"/>
        <w:rPr>
          <w:bCs/>
          <w:sz w:val="24"/>
          <w:szCs w:val="24"/>
        </w:rPr>
      </w:pPr>
      <w:r w:rsidRPr="0088174A">
        <w:rPr>
          <w:bCs/>
          <w:sz w:val="24"/>
          <w:szCs w:val="24"/>
        </w:rPr>
        <w:t>86MS0046-01-2024-000039-58</w:t>
      </w:r>
    </w:p>
    <w:p w:rsidR="00153121" w:rsidRPr="0088174A" w:rsidP="00D511BB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511BB" w:rsidRPr="0088174A" w:rsidP="00D511BB">
      <w:pPr>
        <w:ind w:firstLine="567"/>
        <w:jc w:val="center"/>
        <w:rPr>
          <w:sz w:val="24"/>
          <w:szCs w:val="24"/>
        </w:rPr>
      </w:pPr>
      <w:r w:rsidRPr="0088174A">
        <w:rPr>
          <w:sz w:val="24"/>
          <w:szCs w:val="24"/>
        </w:rPr>
        <w:t>ПОСТАНОВЛЕНИЕ</w:t>
      </w:r>
    </w:p>
    <w:p w:rsidR="00D511BB" w:rsidRPr="0088174A" w:rsidP="00D511BB">
      <w:pPr>
        <w:ind w:firstLine="567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D511BB" w:rsidRPr="0088174A" w:rsidP="00D511BB">
      <w:pPr>
        <w:ind w:firstLine="567"/>
        <w:jc w:val="both"/>
        <w:rPr>
          <w:sz w:val="24"/>
          <w:szCs w:val="24"/>
        </w:rPr>
      </w:pPr>
    </w:p>
    <w:p w:rsidR="00D511BB" w:rsidRPr="0088174A" w:rsidP="0088174A">
      <w:pPr>
        <w:rPr>
          <w:sz w:val="24"/>
          <w:szCs w:val="24"/>
        </w:rPr>
      </w:pPr>
      <w:r w:rsidRPr="0088174A">
        <w:rPr>
          <w:sz w:val="24"/>
          <w:szCs w:val="24"/>
        </w:rPr>
        <w:t xml:space="preserve">       </w:t>
      </w:r>
      <w:r w:rsidR="0088174A">
        <w:rPr>
          <w:sz w:val="24"/>
          <w:szCs w:val="24"/>
        </w:rPr>
        <w:t xml:space="preserve">  </w:t>
      </w:r>
      <w:r w:rsidRPr="0088174A">
        <w:rPr>
          <w:sz w:val="24"/>
          <w:szCs w:val="24"/>
        </w:rPr>
        <w:t xml:space="preserve">07 февраля 2024 года                </w:t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  <w:t xml:space="preserve">                   </w:t>
      </w:r>
      <w:r w:rsidR="0088174A">
        <w:rPr>
          <w:sz w:val="24"/>
          <w:szCs w:val="24"/>
        </w:rPr>
        <w:t xml:space="preserve">      </w:t>
      </w:r>
      <w:r w:rsidRPr="0088174A">
        <w:rPr>
          <w:sz w:val="24"/>
          <w:szCs w:val="24"/>
        </w:rPr>
        <w:t xml:space="preserve"> г. Нижневартовск</w:t>
      </w:r>
    </w:p>
    <w:p w:rsidR="00D511BB" w:rsidRPr="0088174A" w:rsidP="00D511BB">
      <w:pPr>
        <w:ind w:right="142" w:firstLine="540"/>
        <w:jc w:val="both"/>
        <w:rPr>
          <w:b/>
          <w:sz w:val="24"/>
          <w:szCs w:val="24"/>
        </w:rPr>
      </w:pPr>
      <w:r w:rsidRPr="0088174A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88174A">
        <w:rPr>
          <w:rFonts w:eastAsia="Arial Unicode MS"/>
          <w:sz w:val="24"/>
          <w:szCs w:val="24"/>
        </w:rPr>
        <w:t>,</w:t>
      </w:r>
      <w:r w:rsidRPr="0088174A">
        <w:rPr>
          <w:b/>
          <w:sz w:val="24"/>
          <w:szCs w:val="24"/>
        </w:rPr>
        <w:t xml:space="preserve"> </w:t>
      </w:r>
    </w:p>
    <w:p w:rsidR="00D511BB" w:rsidRPr="0088174A" w:rsidP="00D511BB">
      <w:pPr>
        <w:ind w:right="142" w:firstLine="540"/>
        <w:jc w:val="both"/>
        <w:rPr>
          <w:b/>
          <w:sz w:val="24"/>
          <w:szCs w:val="24"/>
        </w:rPr>
      </w:pPr>
      <w:r w:rsidRPr="0088174A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D511BB" w:rsidRPr="0088174A" w:rsidP="00D511BB">
      <w:pPr>
        <w:ind w:firstLine="567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Бамматбек</w:t>
      </w:r>
      <w:r w:rsidRPr="0088174A">
        <w:rPr>
          <w:sz w:val="24"/>
          <w:szCs w:val="24"/>
        </w:rPr>
        <w:t xml:space="preserve">ова Ибрагима Салиховича, </w:t>
      </w:r>
      <w:r>
        <w:rPr>
          <w:sz w:val="24"/>
          <w:szCs w:val="24"/>
        </w:rPr>
        <w:t>*</w:t>
      </w:r>
      <w:r w:rsidRPr="0088174A">
        <w:rPr>
          <w:sz w:val="24"/>
          <w:szCs w:val="24"/>
        </w:rPr>
        <w:t xml:space="preserve"> года рождения, уроженца: </w:t>
      </w:r>
      <w:r>
        <w:rPr>
          <w:sz w:val="24"/>
          <w:szCs w:val="24"/>
        </w:rPr>
        <w:t>*</w:t>
      </w:r>
      <w:r w:rsidRPr="0088174A">
        <w:rPr>
          <w:sz w:val="24"/>
          <w:szCs w:val="24"/>
        </w:rPr>
        <w:t xml:space="preserve"> имеющего гражданство РФ, не р</w:t>
      </w:r>
      <w:r w:rsidRPr="0088174A">
        <w:rPr>
          <w:color w:val="FF0000"/>
          <w:sz w:val="24"/>
          <w:szCs w:val="24"/>
        </w:rPr>
        <w:t>аботающего</w:t>
      </w:r>
      <w:r w:rsidRPr="0088174A">
        <w:rPr>
          <w:sz w:val="24"/>
          <w:szCs w:val="24"/>
        </w:rPr>
        <w:t xml:space="preserve">, проживающего по адресу: </w:t>
      </w:r>
      <w:r>
        <w:rPr>
          <w:sz w:val="24"/>
          <w:szCs w:val="24"/>
        </w:rPr>
        <w:t>*</w:t>
      </w:r>
      <w:r w:rsidRPr="0088174A">
        <w:rPr>
          <w:sz w:val="24"/>
          <w:szCs w:val="24"/>
        </w:rPr>
        <w:t>,</w:t>
      </w:r>
    </w:p>
    <w:p w:rsidR="00D511BB" w:rsidRPr="0088174A" w:rsidP="00D511BB">
      <w:pPr>
        <w:pStyle w:val="BodyTextIndent"/>
        <w:ind w:firstLine="567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        </w:t>
      </w:r>
      <w:r w:rsidRPr="0088174A">
        <w:rPr>
          <w:sz w:val="24"/>
          <w:szCs w:val="24"/>
        </w:rPr>
        <w:t xml:space="preserve">                                           УСТАНОВИЛ:</w:t>
      </w:r>
    </w:p>
    <w:p w:rsidR="00D511BB" w:rsidRPr="0088174A" w:rsidP="00D511BB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 w:rsidRPr="0088174A">
        <w:rPr>
          <w:color w:val="000000"/>
          <w:sz w:val="24"/>
          <w:szCs w:val="24"/>
        </w:rPr>
        <w:t xml:space="preserve">Постановлением по делу об административном правонарушении  18810586230803055699 от 03.08.2023 года  по ч.2 ст. 12.9 Кодекса РФ об АП, вступившим в законную силу 02.09.2023, Бамматбеков И.С. привлечен к </w:t>
      </w:r>
      <w:r w:rsidRPr="0088174A">
        <w:rPr>
          <w:color w:val="000000"/>
          <w:sz w:val="24"/>
          <w:szCs w:val="24"/>
        </w:rPr>
        <w:t xml:space="preserve">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Бамматбеков И.С., </w:t>
      </w:r>
      <w:r w:rsidRPr="0088174A">
        <w:rPr>
          <w:sz w:val="24"/>
          <w:szCs w:val="24"/>
        </w:rPr>
        <w:t xml:space="preserve">тем </w:t>
      </w:r>
      <w:r w:rsidRPr="0088174A">
        <w:rPr>
          <w:color w:val="000000"/>
          <w:sz w:val="24"/>
          <w:szCs w:val="24"/>
        </w:rPr>
        <w:t xml:space="preserve">не менее, в нарушение требований ст.32.2 Кодекса РФ об </w:t>
      </w:r>
      <w:r w:rsidRPr="0088174A">
        <w:rPr>
          <w:color w:val="000000"/>
          <w:sz w:val="24"/>
          <w:szCs w:val="24"/>
        </w:rPr>
        <w:t xml:space="preserve">АП в течение 60 дней указанную обязанность не исполнил. </w:t>
      </w:r>
    </w:p>
    <w:p w:rsidR="00D511BB" w:rsidRPr="0088174A" w:rsidP="00D511B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8174A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88174A">
        <w:rPr>
          <w:rFonts w:ascii="Times New Roman" w:hAnsi="Times New Roman"/>
          <w:color w:val="000000"/>
          <w:sz w:val="24"/>
          <w:szCs w:val="24"/>
        </w:rPr>
        <w:t xml:space="preserve"> Бамматбеков И.С. </w:t>
      </w:r>
      <w:r w:rsidRPr="0088174A"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</w:t>
      </w:r>
      <w:r w:rsidRPr="0088174A">
        <w:rPr>
          <w:rFonts w:ascii="Times New Roman" w:hAnsi="Times New Roman"/>
          <w:sz w:val="24"/>
          <w:szCs w:val="24"/>
        </w:rPr>
        <w:t xml:space="preserve"> сообщения.</w:t>
      </w:r>
    </w:p>
    <w:p w:rsidR="00D511BB" w:rsidRPr="0088174A" w:rsidP="00D511B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8174A"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</w:t>
      </w:r>
      <w:r w:rsidRPr="0088174A">
        <w:rPr>
          <w:sz w:val="24"/>
          <w:szCs w:val="24"/>
        </w:rPr>
        <w:t>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</w:t>
      </w:r>
      <w:r w:rsidRPr="0088174A">
        <w:rPr>
          <w:sz w:val="24"/>
          <w:szCs w:val="24"/>
        </w:rPr>
        <w:t>ожении рассмотрения дела либо такое ходатайство оставлено без удовлетворения.</w:t>
      </w:r>
    </w:p>
    <w:p w:rsidR="00D511BB" w:rsidRPr="0088174A" w:rsidP="00D511BB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88174A"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Бамматбекова И.С.</w:t>
      </w:r>
    </w:p>
    <w:p w:rsidR="00D511BB" w:rsidRPr="0088174A" w:rsidP="0088174A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579799 от 22 декабря 2023 года, согласно которому Бамматбекову И.С. были разъяснены его процессуальные права, предусмотренные ст. 25.1 КоАП РФ, а также возможно</w:t>
      </w:r>
      <w:r w:rsidRPr="0088174A">
        <w:rPr>
          <w:sz w:val="24"/>
          <w:szCs w:val="24"/>
        </w:rPr>
        <w:t xml:space="preserve">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 w:rsidRPr="0088174A">
        <w:rPr>
          <w:color w:val="000000"/>
          <w:sz w:val="24"/>
          <w:szCs w:val="24"/>
        </w:rPr>
        <w:t xml:space="preserve">18810586230803055699 от 03.08.2023 </w:t>
      </w:r>
      <w:r w:rsidRPr="0088174A">
        <w:rPr>
          <w:color w:val="000099"/>
          <w:sz w:val="24"/>
          <w:szCs w:val="24"/>
        </w:rPr>
        <w:t>года</w:t>
      </w:r>
      <w:r w:rsidRPr="0088174A">
        <w:rPr>
          <w:sz w:val="24"/>
          <w:szCs w:val="24"/>
        </w:rPr>
        <w:t>, согласно которому Бамматбеков И.С.</w:t>
      </w:r>
      <w:r w:rsidRPr="0088174A">
        <w:rPr>
          <w:color w:val="000000"/>
          <w:sz w:val="24"/>
          <w:szCs w:val="24"/>
        </w:rPr>
        <w:t xml:space="preserve"> </w:t>
      </w:r>
      <w:r w:rsidRPr="0088174A">
        <w:rPr>
          <w:sz w:val="24"/>
          <w:szCs w:val="24"/>
        </w:rPr>
        <w:t xml:space="preserve"> признан виновным </w:t>
      </w:r>
      <w:r w:rsidRPr="0088174A">
        <w:rPr>
          <w:sz w:val="24"/>
          <w:szCs w:val="24"/>
        </w:rPr>
        <w:t xml:space="preserve">в совершении административного правонарушения, </w:t>
      </w:r>
      <w:r w:rsidRPr="0088174A">
        <w:rPr>
          <w:color w:val="000099"/>
          <w:sz w:val="24"/>
          <w:szCs w:val="24"/>
        </w:rPr>
        <w:t xml:space="preserve">предусмотренного ч.1 ст. 12.12 Кодекса РФ об АП, </w:t>
      </w:r>
      <w:r w:rsidRPr="0088174A">
        <w:rPr>
          <w:sz w:val="24"/>
          <w:szCs w:val="24"/>
        </w:rPr>
        <w:t xml:space="preserve">и ему назначено наказание в виде административного штрафа в </w:t>
      </w:r>
      <w:r w:rsidRPr="0088174A">
        <w:rPr>
          <w:color w:val="000099"/>
          <w:sz w:val="24"/>
          <w:szCs w:val="24"/>
        </w:rPr>
        <w:t>размере 500 рублей</w:t>
      </w:r>
      <w:r w:rsidRPr="0088174A">
        <w:rPr>
          <w:sz w:val="24"/>
          <w:szCs w:val="24"/>
        </w:rPr>
        <w:t xml:space="preserve">, с отметкой о вступлении его в законную силу, с разъяснением ему порядка и срока </w:t>
      </w:r>
      <w:r w:rsidRPr="0088174A">
        <w:rPr>
          <w:sz w:val="24"/>
          <w:szCs w:val="24"/>
        </w:rPr>
        <w:t>обжалования постановления, порядка и срока уплаты штрафа, о чем в постановлении имеются его подписи; рапорт сотрудника полиции от 22.12.2023; сведения об административных правонарушениях; карточка учета транспортного средства; отчет об отслеживании почтово</w:t>
      </w:r>
      <w:r w:rsidRPr="0088174A">
        <w:rPr>
          <w:sz w:val="24"/>
          <w:szCs w:val="24"/>
        </w:rPr>
        <w:t>й корреспонденции; справка ГИБДД о неуплате административного штрафа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  приходит к следующему, что вина Бамматбекова И.С. в совершении правонарушения, предусмотренного ч. 1 ст. 20.25 Кодекса РФ об административных правонарушениях подтверждается исследованны</w:t>
      </w:r>
      <w:r w:rsidRPr="0088174A">
        <w:rPr>
          <w:sz w:val="24"/>
          <w:szCs w:val="24"/>
        </w:rPr>
        <w:t>ми судом материалами дела об административном правонарушении.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</w:t>
      </w:r>
      <w:r w:rsidRPr="0088174A">
        <w:rPr>
          <w:sz w:val="24"/>
          <w:szCs w:val="24"/>
        </w:rPr>
        <w:t xml:space="preserve">со дня вступления постановления </w:t>
      </w:r>
      <w:r w:rsidRPr="0088174A">
        <w:rPr>
          <w:sz w:val="24"/>
          <w:szCs w:val="24"/>
        </w:rPr>
        <w:t>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</w:t>
      </w:r>
      <w:r w:rsidRPr="0088174A">
        <w:rPr>
          <w:sz w:val="24"/>
          <w:szCs w:val="24"/>
        </w:rPr>
        <w:t xml:space="preserve"> административной ответственности, в банк.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88174A">
        <w:rPr>
          <w:color w:val="000099"/>
          <w:sz w:val="24"/>
          <w:szCs w:val="24"/>
        </w:rPr>
        <w:t>от 03 августа 2023 года,</w:t>
      </w:r>
      <w:r w:rsidRPr="0088174A">
        <w:rPr>
          <w:sz w:val="24"/>
          <w:szCs w:val="24"/>
        </w:rPr>
        <w:t xml:space="preserve"> вступило в законную силу 02 сентября</w:t>
      </w:r>
      <w:r w:rsidRPr="0088174A">
        <w:rPr>
          <w:color w:val="FF0000"/>
          <w:sz w:val="24"/>
          <w:szCs w:val="24"/>
        </w:rPr>
        <w:t xml:space="preserve"> </w:t>
      </w:r>
      <w:r w:rsidRPr="0088174A">
        <w:rPr>
          <w:color w:val="000099"/>
          <w:sz w:val="24"/>
          <w:szCs w:val="24"/>
        </w:rPr>
        <w:t>2023 года</w:t>
      </w:r>
      <w:r w:rsidRPr="0088174A">
        <w:rPr>
          <w:sz w:val="24"/>
          <w:szCs w:val="24"/>
        </w:rPr>
        <w:t>, следовательно, Бамматбеков И.С.</w:t>
      </w:r>
      <w:r w:rsidRPr="0088174A">
        <w:rPr>
          <w:color w:val="000000"/>
          <w:sz w:val="24"/>
          <w:szCs w:val="24"/>
        </w:rPr>
        <w:t xml:space="preserve"> </w:t>
      </w:r>
      <w:r w:rsidRPr="0088174A">
        <w:rPr>
          <w:sz w:val="24"/>
          <w:szCs w:val="24"/>
        </w:rPr>
        <w:t>обязан был уплатить</w:t>
      </w:r>
      <w:r w:rsidRPr="0088174A">
        <w:rPr>
          <w:sz w:val="24"/>
          <w:szCs w:val="24"/>
        </w:rPr>
        <w:t xml:space="preserve"> административный штраф не позднее 01 ноября </w:t>
      </w:r>
      <w:r w:rsidRPr="0088174A">
        <w:rPr>
          <w:color w:val="000099"/>
          <w:sz w:val="24"/>
          <w:szCs w:val="24"/>
        </w:rPr>
        <w:t>2023 года</w:t>
      </w:r>
      <w:r w:rsidRPr="0088174A">
        <w:rPr>
          <w:sz w:val="24"/>
          <w:szCs w:val="24"/>
        </w:rPr>
        <w:t>.</w:t>
      </w:r>
    </w:p>
    <w:p w:rsidR="00D511BB" w:rsidRPr="0088174A" w:rsidP="00D511BB">
      <w:pPr>
        <w:ind w:firstLine="529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Доказательства уплаты штрафа в </w:t>
      </w:r>
      <w:r w:rsidRPr="0088174A">
        <w:rPr>
          <w:color w:val="000099"/>
          <w:sz w:val="24"/>
          <w:szCs w:val="24"/>
        </w:rPr>
        <w:t>размере 500 рублей</w:t>
      </w:r>
      <w:r w:rsidRPr="0088174A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D511BB" w:rsidRPr="0088174A" w:rsidP="00D511BB">
      <w:pPr>
        <w:ind w:firstLine="529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Процессуальный порядок сб</w:t>
      </w:r>
      <w:r w:rsidRPr="0088174A">
        <w:rPr>
          <w:sz w:val="24"/>
          <w:szCs w:val="24"/>
        </w:rPr>
        <w:t xml:space="preserve">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D511BB" w:rsidRPr="0088174A" w:rsidP="00D511BB">
      <w:pPr>
        <w:ind w:firstLine="529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Таким образом, Бамматбеков И.С. совершил </w:t>
      </w:r>
      <w:r w:rsidRPr="0088174A">
        <w:rPr>
          <w:sz w:val="24"/>
          <w:szCs w:val="24"/>
        </w:rPr>
        <w:t>административное правонарушение, предусмотренное ч. 1 ст. 20.25 Кодекса РФ об АП.</w:t>
      </w:r>
    </w:p>
    <w:p w:rsidR="00D511BB" w:rsidRPr="0088174A" w:rsidP="00D511BB">
      <w:pPr>
        <w:ind w:firstLine="529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</w:t>
      </w:r>
      <w:r w:rsidRPr="0088174A">
        <w:rPr>
          <w:sz w:val="24"/>
          <w:szCs w:val="24"/>
        </w:rPr>
        <w:t>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D511BB" w:rsidRPr="0088174A" w:rsidP="00D511BB">
      <w:pPr>
        <w:ind w:firstLine="529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Руководствуясь ст.ст. 29.9, 29</w:t>
      </w:r>
      <w:r w:rsidRPr="0088174A">
        <w:rPr>
          <w:sz w:val="24"/>
          <w:szCs w:val="24"/>
        </w:rPr>
        <w:t xml:space="preserve">.10, 32.8 Кодекса РФ об АП, мировой судья, </w:t>
      </w:r>
    </w:p>
    <w:p w:rsidR="00D511BB" w:rsidRPr="0088174A" w:rsidP="00D511BB">
      <w:pPr>
        <w:ind w:firstLine="567"/>
        <w:jc w:val="center"/>
        <w:rPr>
          <w:sz w:val="24"/>
          <w:szCs w:val="24"/>
        </w:rPr>
      </w:pPr>
    </w:p>
    <w:p w:rsidR="00D511BB" w:rsidRPr="0088174A" w:rsidP="00D511BB">
      <w:pPr>
        <w:ind w:firstLine="567"/>
        <w:jc w:val="center"/>
        <w:rPr>
          <w:b/>
          <w:sz w:val="24"/>
          <w:szCs w:val="24"/>
        </w:rPr>
      </w:pPr>
      <w:r w:rsidRPr="0088174A">
        <w:rPr>
          <w:sz w:val="24"/>
          <w:szCs w:val="24"/>
        </w:rPr>
        <w:t xml:space="preserve">ПОСТАНОВИЛ: 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Бамматбекова Ибрагима Салиховича,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</w:t>
      </w:r>
      <w:r w:rsidRPr="0088174A">
        <w:rPr>
          <w:sz w:val="24"/>
          <w:szCs w:val="24"/>
        </w:rPr>
        <w:t xml:space="preserve">административного штрафа в </w:t>
      </w:r>
      <w:r w:rsidRPr="0088174A">
        <w:rPr>
          <w:color w:val="000099"/>
          <w:sz w:val="24"/>
          <w:szCs w:val="24"/>
        </w:rPr>
        <w:t>размере 1000 (одна тысяча) рублей</w:t>
      </w:r>
      <w:r w:rsidRPr="0088174A">
        <w:rPr>
          <w:sz w:val="24"/>
          <w:szCs w:val="24"/>
        </w:rPr>
        <w:t xml:space="preserve">. </w:t>
      </w:r>
    </w:p>
    <w:p w:rsidR="00D511BB" w:rsidRPr="0088174A" w:rsidP="00D511BB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88174A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8174A">
        <w:rPr>
          <w:color w:val="006600"/>
          <w:sz w:val="24"/>
          <w:szCs w:val="24"/>
          <w:lang w:val="en-US"/>
        </w:rPr>
        <w:t>D</w:t>
      </w:r>
      <w:r w:rsidRPr="0088174A">
        <w:rPr>
          <w:color w:val="006600"/>
          <w:sz w:val="24"/>
          <w:szCs w:val="24"/>
        </w:rPr>
        <w:t xml:space="preserve">08080, КПП </w:t>
      </w:r>
      <w:r w:rsidRPr="0088174A">
        <w:rPr>
          <w:color w:val="006600"/>
          <w:sz w:val="24"/>
          <w:szCs w:val="24"/>
        </w:rPr>
        <w:t>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88174A">
        <w:rPr>
          <w:color w:val="0D0D0D"/>
          <w:sz w:val="24"/>
          <w:szCs w:val="24"/>
        </w:rPr>
        <w:t xml:space="preserve"> </w:t>
      </w:r>
      <w:r w:rsidRPr="0088174A">
        <w:rPr>
          <w:color w:val="C00000"/>
          <w:sz w:val="24"/>
          <w:szCs w:val="24"/>
        </w:rPr>
        <w:t>КБК 720116012030190</w:t>
      </w:r>
      <w:r w:rsidRPr="0088174A">
        <w:rPr>
          <w:color w:val="C00000"/>
          <w:sz w:val="24"/>
          <w:szCs w:val="24"/>
        </w:rPr>
        <w:t>00140</w:t>
      </w:r>
      <w:r w:rsidRPr="0088174A">
        <w:rPr>
          <w:color w:val="FF0000"/>
          <w:sz w:val="24"/>
          <w:szCs w:val="24"/>
        </w:rPr>
        <w:t xml:space="preserve">, </w:t>
      </w:r>
      <w:r w:rsidRPr="0088174A">
        <w:rPr>
          <w:color w:val="000000"/>
          <w:sz w:val="24"/>
          <w:szCs w:val="24"/>
          <w:u w:val="single"/>
        </w:rPr>
        <w:t>идентификатор</w:t>
      </w:r>
      <w:r w:rsidRPr="0088174A">
        <w:rPr>
          <w:sz w:val="24"/>
          <w:szCs w:val="24"/>
        </w:rPr>
        <w:t xml:space="preserve"> </w:t>
      </w:r>
      <w:r w:rsidRPr="0088174A" w:rsidR="00153121">
        <w:rPr>
          <w:color w:val="FF0000"/>
          <w:sz w:val="24"/>
          <w:szCs w:val="24"/>
          <w:u w:val="single"/>
        </w:rPr>
        <w:t>0412365400465000962420115</w:t>
      </w:r>
      <w:r w:rsidRPr="0088174A">
        <w:rPr>
          <w:color w:val="FF0000"/>
          <w:sz w:val="24"/>
          <w:szCs w:val="24"/>
          <w:u w:val="single"/>
        </w:rPr>
        <w:t xml:space="preserve">. 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88174A">
        <w:rPr>
          <w:sz w:val="24"/>
          <w:szCs w:val="24"/>
        </w:rPr>
        <w:t xml:space="preserve">силу либо со дня истечения срока отсрочки или срока рассрочки, предусмотренных </w:t>
      </w:r>
      <w:hyperlink r:id="rId4" w:anchor="sub_315" w:history="1">
        <w:r w:rsidRPr="0088174A">
          <w:rPr>
            <w:rStyle w:val="Hyperlink"/>
            <w:sz w:val="24"/>
            <w:szCs w:val="24"/>
          </w:rPr>
          <w:t>ст. 31.5</w:t>
        </w:r>
      </w:hyperlink>
      <w:r w:rsidRPr="0088174A">
        <w:rPr>
          <w:sz w:val="24"/>
          <w:szCs w:val="24"/>
        </w:rPr>
        <w:t xml:space="preserve"> Кодекса РФ об АП.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>Постановление может</w:t>
      </w:r>
      <w:r w:rsidRPr="0088174A">
        <w:rPr>
          <w:sz w:val="24"/>
          <w:szCs w:val="24"/>
        </w:rPr>
        <w:t xml:space="preserve">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511BB" w:rsidRPr="0088174A" w:rsidP="00D511BB">
      <w:pPr>
        <w:ind w:firstLine="540"/>
        <w:jc w:val="both"/>
        <w:rPr>
          <w:sz w:val="24"/>
          <w:szCs w:val="24"/>
        </w:rPr>
      </w:pPr>
      <w:r w:rsidRPr="0088174A">
        <w:rPr>
          <w:sz w:val="24"/>
          <w:szCs w:val="24"/>
        </w:rPr>
        <w:t xml:space="preserve">   Мировой судья</w:t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</w:r>
      <w:r w:rsidRPr="0088174A">
        <w:rPr>
          <w:sz w:val="24"/>
          <w:szCs w:val="24"/>
        </w:rPr>
        <w:tab/>
        <w:t xml:space="preserve">       Е.В. Аксенова </w:t>
      </w:r>
    </w:p>
    <w:p w:rsidR="00D511BB" w:rsidRPr="0088174A" w:rsidP="00D511BB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88174A">
        <w:rPr>
          <w:color w:val="0000FF"/>
          <w:sz w:val="24"/>
          <w:szCs w:val="24"/>
        </w:rPr>
        <w:tab/>
      </w:r>
    </w:p>
    <w:p w:rsidR="00D511BB" w:rsidRPr="0088174A" w:rsidP="00D511BB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D511BB" w:rsidRPr="0088174A" w:rsidP="00D511BB">
      <w:pPr>
        <w:rPr>
          <w:sz w:val="24"/>
          <w:szCs w:val="24"/>
        </w:rPr>
      </w:pPr>
    </w:p>
    <w:p w:rsidR="00815574" w:rsidRPr="0088174A">
      <w:pPr>
        <w:rPr>
          <w:sz w:val="24"/>
          <w:szCs w:val="24"/>
        </w:rPr>
      </w:pPr>
    </w:p>
    <w:sectPr w:rsidSect="008817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3"/>
    <w:rsid w:val="000F5433"/>
    <w:rsid w:val="001245C1"/>
    <w:rsid w:val="00153121"/>
    <w:rsid w:val="00815574"/>
    <w:rsid w:val="0088174A"/>
    <w:rsid w:val="00D511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EAC0B0-2A83-493E-BA81-B65F6CF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11BB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511BB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51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D51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817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81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